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</w:rPr>
      </w:pPr>
      <w:bookmarkStart w:id="0" w:name="_GoBack"/>
      <w:bookmarkEnd w:id="0"/>
      <w:r>
        <w:rPr>
          <w:rFonts w:hint="eastAsia" w:ascii="仿宋" w:hAnsi="仿宋" w:eastAsia="仿宋" w:cs="仿宋"/>
        </w:rPr>
        <w:t xml:space="preserve">附件1 </w:t>
      </w:r>
    </w:p>
    <w:p>
      <w:pPr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黑体" w:hAnsi="黑体" w:eastAsia="黑体" w:cs="黑体"/>
        </w:rPr>
        <w:t>一、蔬菜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（一）</w:t>
      </w:r>
      <w:r>
        <w:rPr>
          <w:rFonts w:hint="eastAsia" w:ascii="仿宋" w:hAnsi="仿宋" w:eastAsia="仿宋" w:cs="仿宋"/>
          <w:lang w:eastAsia="zh-CN"/>
        </w:rPr>
        <w:t>判定</w:t>
      </w:r>
      <w:r>
        <w:rPr>
          <w:rFonts w:hint="eastAsia" w:ascii="仿宋" w:hAnsi="仿宋" w:eastAsia="仿宋" w:cs="仿宋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抽检依据为GB 2763-20</w:t>
      </w:r>
      <w:r>
        <w:rPr>
          <w:rFonts w:hint="eastAsia" w:ascii="仿宋" w:hAnsi="仿宋" w:eastAsia="仿宋" w:cs="仿宋"/>
          <w:lang w:val="en-US" w:eastAsia="zh-CN"/>
        </w:rPr>
        <w:t>21</w:t>
      </w:r>
      <w:r>
        <w:rPr>
          <w:rFonts w:hint="eastAsia" w:ascii="仿宋" w:hAnsi="仿宋" w:eastAsia="仿宋" w:cs="仿宋"/>
        </w:rPr>
        <w:t>《食品安全国家标准  食品中农药最大残留限量》</w:t>
      </w:r>
      <w:r>
        <w:rPr>
          <w:rFonts w:hint="eastAsia" w:ascii="仿宋" w:hAnsi="仿宋" w:eastAsia="仿宋" w:cs="仿宋"/>
          <w:lang w:eastAsia="zh-CN"/>
        </w:rPr>
        <w:t>、GB 2763.1-2022《食品安全国家标准 食品中2,4-滴丁酸钠盐等112种农药最大残留限量》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fr-FR" w:eastAsia="zh-CN"/>
        </w:rPr>
      </w:pPr>
      <w:r>
        <w:rPr>
          <w:rFonts w:hint="eastAsia" w:ascii="仿宋" w:hAnsi="仿宋" w:eastAsia="仿宋" w:cs="仿宋"/>
          <w:lang w:val="fr-FR" w:eastAsia="zh-CN"/>
        </w:rPr>
        <w:t>甲胺磷、氧乐果、甲拌磷、对硫磷、甲基对硫磷、毒死蜱、三唑磷、氟虫腈、涕灭威、灭多威、克百威、乐果、内吸磷、久效磷、水胺硫磷、甲基异柳磷、乙酰甲胺磷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fr-FR" w:eastAsia="zh-CN"/>
        </w:rPr>
      </w:pPr>
      <w:r>
        <w:rPr>
          <w:rFonts w:hint="eastAsia" w:ascii="仿宋" w:hAnsi="仿宋" w:eastAsia="仿宋" w:cs="仿宋"/>
          <w:lang w:val="fr-FR" w:eastAsia="zh-CN"/>
        </w:rPr>
        <w:t>豇豆增测：氯氟氰菊酯、溴氰菊酯、噻虫嗪、灭蝇胺、甲氨基阿维菌素苯甲酸盐、啶虫脒、阿维菌素、多菌灵、氯虫苯甲酰胺、倍硫磷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fr-FR" w:eastAsia="zh-CN"/>
        </w:rPr>
      </w:pPr>
      <w:r>
        <w:rPr>
          <w:rFonts w:hint="eastAsia" w:ascii="仿宋" w:hAnsi="仿宋" w:eastAsia="仿宋" w:cs="仿宋"/>
          <w:lang w:val="fr-FR" w:eastAsia="zh-CN"/>
        </w:rPr>
        <w:t>芹菜增测：氯氟氰菊酯、辛硫磷、二甲戊灵、苯醚甲环唑、噻虫嗪、啶虫脒、百菌清、甲萘威、阿维菌素、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fr-FR" w:eastAsia="zh-CN"/>
        </w:rPr>
      </w:pPr>
      <w:r>
        <w:rPr>
          <w:rFonts w:hint="eastAsia" w:ascii="仿宋" w:hAnsi="仿宋" w:eastAsia="仿宋" w:cs="仿宋"/>
          <w:lang w:val="fr-FR" w:eastAsia="zh-CN"/>
        </w:rPr>
        <w:t>辣椒增测：氯氟氰菊酯、甲氨基阿维菌素苯甲酸盐、啶虫脒、吡唑醚菌酯、噻虫胺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二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  <w:lang w:eastAsia="zh-CN"/>
        </w:rPr>
        <w:t>畜禽水产品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（一）</w:t>
      </w:r>
      <w:r>
        <w:rPr>
          <w:rFonts w:hint="eastAsia" w:ascii="仿宋" w:hAnsi="仿宋" w:eastAsia="仿宋" w:cs="仿宋"/>
          <w:lang w:eastAsia="zh-CN"/>
        </w:rPr>
        <w:t>判定</w:t>
      </w:r>
      <w:r>
        <w:rPr>
          <w:rFonts w:hint="eastAsia" w:ascii="仿宋" w:hAnsi="仿宋" w:eastAsia="仿宋" w:cs="仿宋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抽检依据为</w:t>
      </w:r>
      <w:r>
        <w:rPr>
          <w:rFonts w:hint="eastAsia" w:ascii="仿宋" w:hAnsi="仿宋" w:eastAsia="仿宋" w:cs="仿宋"/>
          <w:lang w:eastAsia="zh-CN"/>
        </w:rPr>
        <w:t>农业部公告第560号；农业农村部公告第250号；GB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  <w:lang w:eastAsia="zh-CN"/>
        </w:rPr>
        <w:t>31650-2019；GB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  <w:lang w:eastAsia="zh-CN"/>
        </w:rPr>
        <w:t>31650.1-2022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</w:t>
      </w:r>
      <w:r>
        <w:rPr>
          <w:rFonts w:hint="eastAsia" w:ascii="仿宋" w:hAnsi="仿宋" w:eastAsia="仿宋" w:cs="仿宋"/>
        </w:rPr>
        <w:t>猪肉</w:t>
      </w:r>
      <w:r>
        <w:rPr>
          <w:rFonts w:hint="eastAsia" w:ascii="仿宋" w:hAnsi="仿宋" w:eastAsia="仿宋" w:cs="仿宋"/>
          <w:lang w:eastAsia="zh-CN"/>
        </w:rPr>
        <w:t>、猪肝</w:t>
      </w:r>
      <w:r>
        <w:rPr>
          <w:rFonts w:hint="eastAsia" w:ascii="仿宋" w:hAnsi="仿宋" w:eastAsia="仿宋" w:cs="仿宋"/>
        </w:rPr>
        <w:t>中</w:t>
      </w:r>
      <w:r>
        <w:rPr>
          <w:rFonts w:hint="default" w:ascii="仿宋" w:hAnsi="仿宋" w:eastAsia="仿宋" w:cs="仿宋"/>
          <w:lang w:val="en-US" w:eastAsia="zh-CN"/>
        </w:rPr>
        <w:t>克伦特罗</w:t>
      </w:r>
      <w:r>
        <w:rPr>
          <w:rFonts w:hint="eastAsia" w:ascii="仿宋" w:hAnsi="仿宋" w:eastAsia="仿宋" w:cs="仿宋"/>
          <w:lang w:val="en-US" w:eastAsia="zh-CN"/>
        </w:rPr>
        <w:t>、莱克多巴胺、沙丁胺醇；</w:t>
      </w:r>
      <w:r>
        <w:rPr>
          <w:rFonts w:hint="default" w:ascii="仿宋" w:hAnsi="仿宋" w:eastAsia="仿宋" w:cs="仿宋"/>
          <w:lang w:val="en-US" w:eastAsia="zh-CN"/>
        </w:rPr>
        <w:t>氯霉素</w:t>
      </w:r>
      <w:r>
        <w:rPr>
          <w:rFonts w:hint="eastAsia" w:ascii="仿宋" w:hAnsi="仿宋" w:eastAsia="仿宋" w:cs="仿宋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磺胺二甲嘧啶、磺胺甲噁唑、磺胺间甲氧嘧啶、甲氧苄啶；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2.禽肉中</w:t>
      </w:r>
      <w:r>
        <w:rPr>
          <w:rFonts w:hint="default" w:ascii="仿宋" w:hAnsi="仿宋" w:eastAsia="仿宋" w:cs="仿宋"/>
        </w:rPr>
        <w:t>硝基呋喃代谢物</w:t>
      </w:r>
      <w:r>
        <w:rPr>
          <w:rFonts w:hint="default" w:ascii="仿宋" w:hAnsi="仿宋" w:eastAsia="仿宋" w:cs="仿宋"/>
          <w:lang w:eastAsia="zh-CN"/>
        </w:rPr>
        <w:t>：</w:t>
      </w:r>
      <w:r>
        <w:rPr>
          <w:rFonts w:hint="default" w:ascii="仿宋" w:hAnsi="仿宋" w:eastAsia="仿宋" w:cs="仿宋"/>
        </w:rPr>
        <w:t>呋喃唑酮代谢物AOZ、呋喃它酮代谢物AMOZ、呋喃西林代谢物SEM和呋喃妥因代谢物AHD</w:t>
      </w:r>
      <w:r>
        <w:rPr>
          <w:rFonts w:hint="eastAsia" w:ascii="仿宋" w:hAnsi="仿宋" w:eastAsia="仿宋" w:cs="仿宋"/>
          <w:lang w:val="en-US" w:eastAsia="zh-CN"/>
        </w:rPr>
        <w:t xml:space="preserve">； </w:t>
      </w:r>
      <w:r>
        <w:rPr>
          <w:rFonts w:hint="default" w:ascii="仿宋" w:hAnsi="仿宋" w:eastAsia="仿宋" w:cs="仿宋"/>
        </w:rPr>
        <w:t>氯霉素</w:t>
      </w:r>
      <w:r>
        <w:rPr>
          <w:rFonts w:hint="eastAsia" w:ascii="仿宋" w:hAnsi="仿宋" w:eastAsia="仿宋" w:cs="仿宋"/>
          <w:lang w:val="en-US" w:eastAsia="zh-CN"/>
        </w:rPr>
        <w:t>；</w:t>
      </w:r>
      <w:r>
        <w:rPr>
          <w:rFonts w:hint="default" w:ascii="仿宋" w:hAnsi="仿宋" w:eastAsia="仿宋" w:cs="仿宋"/>
        </w:rPr>
        <w:t>氧氟沙星、培氟沙星、诺氟沙星、洛美沙星</w:t>
      </w:r>
      <w:r>
        <w:rPr>
          <w:rFonts w:hint="eastAsia" w:ascii="仿宋" w:hAnsi="仿宋" w:eastAsia="仿宋" w:cs="仿宋"/>
          <w:lang w:val="en-US" w:eastAsia="zh-CN"/>
        </w:rPr>
        <w:t>；</w:t>
      </w:r>
      <w:r>
        <w:rPr>
          <w:rFonts w:hint="default" w:ascii="仿宋" w:hAnsi="仿宋" w:eastAsia="仿宋" w:cs="仿宋"/>
        </w:rPr>
        <w:t>金刚烷胺</w:t>
      </w:r>
      <w:r>
        <w:rPr>
          <w:rFonts w:hint="eastAsia" w:ascii="仿宋" w:hAnsi="仿宋" w:eastAsia="仿宋" w:cs="仿宋"/>
          <w:lang w:val="en-US" w:eastAsia="zh-CN"/>
        </w:rPr>
        <w:t>的残留。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3.禽蛋中氟喹诺酮类药物：</w:t>
      </w:r>
      <w:r>
        <w:rPr>
          <w:rFonts w:hint="eastAsia" w:ascii="仿宋" w:hAnsi="仿宋" w:eastAsia="仿宋" w:cs="仿宋"/>
        </w:rPr>
        <w:t>恩诺沙星、环丙沙星、氧氟沙星、培氟沙星、诺氟沙星、洛美沙星、沙拉沙星</w:t>
      </w:r>
      <w:r>
        <w:rPr>
          <w:rFonts w:hint="eastAsia" w:ascii="仿宋" w:hAnsi="仿宋" w:eastAsia="仿宋" w:cs="仿宋"/>
          <w:lang w:val="en-US" w:eastAsia="zh-CN"/>
        </w:rPr>
        <w:t>；</w:t>
      </w:r>
      <w:r>
        <w:rPr>
          <w:rFonts w:hint="eastAsia" w:ascii="仿宋" w:hAnsi="仿宋" w:eastAsia="仿宋" w:cs="仿宋"/>
        </w:rPr>
        <w:t>金刚烷胺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氟苯尼考（含氟苯尼考胺）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4.</w:t>
      </w:r>
      <w:r>
        <w:rPr>
          <w:rFonts w:hint="eastAsia" w:ascii="仿宋" w:hAnsi="仿宋" w:eastAsia="仿宋" w:cs="仿宋"/>
          <w:lang w:eastAsia="zh-CN"/>
        </w:rPr>
        <w:t>蜂蜜中</w:t>
      </w:r>
      <w:r>
        <w:rPr>
          <w:rFonts w:hint="default" w:ascii="仿宋" w:hAnsi="仿宋" w:eastAsia="仿宋" w:cs="仿宋"/>
          <w:lang w:val="en-US" w:eastAsia="zh-CN"/>
        </w:rPr>
        <w:t>氯霉素</w:t>
      </w:r>
      <w:r>
        <w:rPr>
          <w:rFonts w:hint="eastAsia" w:ascii="仿宋" w:hAnsi="仿宋" w:eastAsia="仿宋" w:cs="仿宋"/>
          <w:lang w:val="en-US" w:eastAsia="zh-CN"/>
        </w:rPr>
        <w:t>、</w:t>
      </w:r>
      <w:r>
        <w:rPr>
          <w:rFonts w:hint="default" w:ascii="仿宋" w:hAnsi="仿宋" w:eastAsia="仿宋" w:cs="仿宋"/>
          <w:lang w:val="en" w:eastAsia="zh-CN"/>
        </w:rPr>
        <w:t>氧氟沙星</w:t>
      </w:r>
      <w:r>
        <w:rPr>
          <w:rFonts w:hint="eastAsia" w:ascii="仿宋" w:hAnsi="仿宋" w:eastAsia="仿宋" w:cs="仿宋"/>
          <w:lang w:val="en" w:eastAsia="zh-CN"/>
        </w:rPr>
        <w:t>、</w:t>
      </w:r>
      <w:r>
        <w:rPr>
          <w:rFonts w:hint="default" w:ascii="仿宋" w:hAnsi="仿宋" w:eastAsia="仿宋" w:cs="仿宋"/>
          <w:lang w:val="en" w:eastAsia="zh-CN"/>
        </w:rPr>
        <w:t>培氟沙星</w:t>
      </w:r>
      <w:r>
        <w:rPr>
          <w:rFonts w:hint="eastAsia" w:ascii="仿宋" w:hAnsi="仿宋" w:eastAsia="仿宋" w:cs="仿宋"/>
          <w:lang w:val="en" w:eastAsia="zh-CN"/>
        </w:rPr>
        <w:t>、</w:t>
      </w:r>
      <w:r>
        <w:rPr>
          <w:rFonts w:hint="default" w:ascii="仿宋" w:hAnsi="仿宋" w:eastAsia="仿宋" w:cs="仿宋"/>
          <w:lang w:val="en" w:eastAsia="zh-CN"/>
        </w:rPr>
        <w:t>诺氟沙星</w:t>
      </w:r>
      <w:r>
        <w:rPr>
          <w:rFonts w:hint="eastAsia" w:ascii="仿宋" w:hAnsi="仿宋" w:eastAsia="仿宋" w:cs="仿宋"/>
          <w:lang w:val="en" w:eastAsia="zh-CN"/>
        </w:rPr>
        <w:t>、</w:t>
      </w:r>
      <w:r>
        <w:rPr>
          <w:rFonts w:hint="default" w:ascii="仿宋" w:hAnsi="仿宋" w:eastAsia="仿宋" w:cs="仿宋"/>
          <w:lang w:val="en" w:eastAsia="zh-CN"/>
        </w:rPr>
        <w:t>洛美沙星</w:t>
      </w:r>
      <w:r>
        <w:rPr>
          <w:rFonts w:hint="eastAsia" w:ascii="仿宋" w:hAnsi="仿宋" w:eastAsia="仿宋" w:cs="仿宋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5.水产品中孔雀石绿（包括有色孔雀石绿和无色孔雀石绿）；恩诺沙星、环丙沙星、诺氟沙星、氧氟沙星、洛美沙星、培氟沙星；地西泮。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仿宋"/>
          <w:bCs/>
          <w:color w:val="000000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仿宋"/>
          <w:bCs/>
          <w:color w:val="000000"/>
        </w:rPr>
      </w:pPr>
    </w:p>
    <w:p>
      <w:pPr>
        <w:widowControl/>
        <w:jc w:val="left"/>
        <w:rPr>
          <w:rFonts w:ascii="仿宋" w:hAnsi="仿宋" w:eastAsia="仿宋" w:cs="仿宋"/>
          <w:bCs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" w:hAnsi="仿宋" w:eastAsia="仿宋" w:cs="仿宋"/>
          <w:bCs/>
          <w:color w:val="000000"/>
        </w:rPr>
      </w:pPr>
      <w:r>
        <w:rPr>
          <w:rFonts w:hint="eastAsia" w:ascii="仿宋" w:hAnsi="仿宋" w:eastAsia="仿宋" w:cs="仿宋"/>
          <w:bCs/>
          <w:color w:val="000000"/>
        </w:rPr>
        <w:t xml:space="preserve"> 附件2</w:t>
      </w:r>
    </w:p>
    <w:p>
      <w:pPr>
        <w:pStyle w:val="3"/>
        <w:spacing w:line="360" w:lineRule="auto"/>
        <w:jc w:val="center"/>
        <w:rPr>
          <w:rFonts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农产品质量安全监督抽检产品合格信息（202</w:t>
      </w:r>
      <w:r>
        <w:rPr>
          <w:rFonts w:hint="default" w:ascii="黑体" w:hAnsi="黑体" w:eastAsia="黑体" w:cs="黑体"/>
          <w:bCs/>
          <w:color w:val="000000"/>
          <w:lang w:val="en" w:eastAsia="zh-CN"/>
        </w:rPr>
        <w:t>3</w:t>
      </w:r>
      <w:r>
        <w:rPr>
          <w:rFonts w:hint="eastAsia" w:ascii="黑体" w:hAnsi="黑体" w:eastAsia="黑体" w:cs="黑体"/>
          <w:bCs/>
          <w:color w:val="000000"/>
        </w:rPr>
        <w:t>年</w:t>
      </w:r>
      <w:r>
        <w:rPr>
          <w:rFonts w:hint="eastAsia" w:ascii="黑体" w:hAnsi="黑体" w:eastAsia="黑体" w:cs="黑体"/>
          <w:bCs/>
          <w:color w:val="000000"/>
          <w:lang w:val="en-US" w:eastAsia="zh-CN"/>
        </w:rPr>
        <w:t>第</w:t>
      </w:r>
      <w:r>
        <w:rPr>
          <w:rFonts w:hint="default" w:ascii="黑体" w:hAnsi="黑体" w:eastAsia="黑体" w:cs="黑体"/>
          <w:bCs/>
          <w:color w:val="000000"/>
          <w:lang w:val="en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lang w:val="en-US" w:eastAsia="zh-CN"/>
        </w:rPr>
        <w:t>1</w:t>
      </w:r>
      <w:r>
        <w:rPr>
          <w:rFonts w:hint="default" w:ascii="黑体" w:hAnsi="黑体" w:eastAsia="黑体" w:cs="黑体"/>
          <w:bCs/>
          <w:color w:val="000000"/>
          <w:lang w:val="en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lang w:val="en-US" w:eastAsia="zh-CN"/>
        </w:rPr>
        <w:t>期</w:t>
      </w:r>
      <w:r>
        <w:rPr>
          <w:rFonts w:hint="eastAsia" w:ascii="黑体" w:hAnsi="黑体" w:eastAsia="黑体" w:cs="黑体"/>
          <w:bCs/>
          <w:color w:val="000000"/>
        </w:rPr>
        <w:t>）</w:t>
      </w:r>
    </w:p>
    <w:p>
      <w:pPr>
        <w:pStyle w:val="3"/>
        <w:spacing w:line="360" w:lineRule="auto"/>
        <w:jc w:val="center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（声明：以下信息仅指本次抽检标称的生产单位相关产品的生产日期/批号和所检项目）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630"/>
        <w:gridCol w:w="2333"/>
        <w:gridCol w:w="840"/>
        <w:gridCol w:w="982"/>
        <w:gridCol w:w="2003"/>
        <w:gridCol w:w="2258"/>
        <w:gridCol w:w="725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被抽样单位名称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生产日期/批号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检验机构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广元市利州区众扶家庭农场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四川省广元市利州区宝轮镇红星村3组 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广元森园谷蜂养殖专业合作社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四川省广元市利州区宝轮镇爱国社区1组 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  <w:t>蜂蜜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广元春耕生态农业有限公司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四川省广元市利州区宝轮镇菖溪村2组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凡中贵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四川省广元市利州区大石镇青岭村1组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  <w:t>韭菜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广元市罗四哥食品有限公司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四川省广元市利州区荣山镇泉坝村2组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猪肝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/>
              </w:rPr>
              <w:t>6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广元市荣盛种植专业合作社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四川省广元市利州区荣山镇太山村5组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  <w:t>豇豆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7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 xml:space="preserve">利州美丽家庭农场 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四川省广元市利州区荣山镇鱼龙村4组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辣椒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8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广元市利州区鹏宇果蔬专业合作社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四川省广元市利州区荣山镇太山村4组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辣椒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9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广元经济技术开发区惠鲜家庭农场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四川省广元市经济技术开发区盘龙镇黄垭村4组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/>
              </w:rPr>
              <w:t>10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广元经济技术开发区惠鲜家庭农场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四川省广元市经济技术开发区盘龙镇黄垭村4组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鸡肉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  <w:t>广元两湖商贸有限公司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四川省广元市利州区东坝街道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  <w:t>花鲢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旺苍县伍原食品有限公司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四川省广元市旺苍县东河镇东郊村2组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猪肝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旺苍县袁氏畜禽养殖专业合作社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四川省广元市旺苍县东河镇川山村一组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4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旺苍县福禄仙源畜禽养殖专业合作社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四川省广元市旺苍县高阳镇双午村一组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5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旺苍县周家坝养殖家庭农场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四川省广元市旺苍县东河镇福临村十一组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鸡肉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6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旺苍县大两乡淡水鱼养殖专业合作社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四川省广元市旺苍县大两乡大河村1组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草鱼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7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广元市隆华渔业有限公司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四川省广元市旺苍县国华镇古松村一组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鲟鱼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8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旺苍县丰农农业开发有限公司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四川省广元市旺苍县张华镇松浪村一组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结球甘蓝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19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种植大户   何虎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四川省广元市旺苍县白水镇白水村三组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冬瓜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0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旺苍县余刚种植家庭农场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四川省广元市旺苍县东河镇石坝村一组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落葵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辜秀华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四川省广元市旺苍县东河镇石坝村一组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丝瓜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旺苍县丹青养殖家庭农场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四川省广元市旺苍县东河镇鱼林村5组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丝瓜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郑仕发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四川省广元市剑阁县公兴镇凤凰村一组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4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高小红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四川省广元市剑阁县公兴镇凤凰村一组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5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剑阁县公兴镇袁政亮柑橘种植家庭农场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四川省广元市剑阁县公兴镇大垭村四组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花鲢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/>
              </w:rPr>
              <w:t>2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6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高进山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四川省广元市剑阁县公兴镇宝龙村一组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草鱼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/>
              </w:rPr>
              <w:t>2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7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剑州牧业责任有限公司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四川省广元市剑阁县白龙镇临津社区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/>
              </w:rPr>
              <w:t>2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8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富民家庭农场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四川省广元市剑阁县白龙镇河垭村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29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杨述园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四川省广元市剑阁县白龙镇龙洞社区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菜瓜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/>
              </w:rPr>
              <w:t>3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0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杨述园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四川省广元市剑阁县白龙镇龙洞社区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黄瓜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3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杨述园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四川省广元市剑阁县白龙镇龙洞社区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番茄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3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王仕贵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 xml:space="preserve">四川省广元市剑阁县白龙镇龙洞社区 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黄瓜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剑阁县旺丛农业开发有限公司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四川省广元市剑阁县龙源镇双台村一组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鸡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剑阁县下寺镇雄鹰屠宰场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四川省广元市剑阁县下寺镇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猪肉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广元市朝天区映莲种养殖专业合作社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四川省广元市朝天区两河口镇两河村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鳟鱼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胡才婓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四川省广元市朝天区两河口镇两河村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鲟鱼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ind w:firstLine="480" w:firstLineChars="200"/>
        <w:rPr>
          <w:rFonts w:ascii="宋体" w:hAnsi="宋体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630"/>
        <w:gridCol w:w="2333"/>
        <w:gridCol w:w="840"/>
        <w:gridCol w:w="982"/>
        <w:gridCol w:w="2003"/>
        <w:gridCol w:w="2258"/>
        <w:gridCol w:w="725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 xml:space="preserve">广元市朝天区黄柏启俊蔬菜专业合作社  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四川省广元市朝天区两河口镇黄柏村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结球甘蓝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广元市朝天区中子蔬菜专业合作社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四川省广元市朝天区曾家镇尧坪村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西葫芦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广元市朝天区中子蔬菜专业合作社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四川省广元市朝天区曾家镇尧坪村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结球甘蓝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广元永才蔬菜专业合作社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四川省广元市朝天区曾家镇石烛村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辣椒（线）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广元永才蔬菜专业合作社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四川省广元市朝天区曾家镇石烛村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辣椒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广元永才蔬菜专业合作社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四川省广元市朝天区曾家镇石烛村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结球甘蓝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郭仕润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四川省广元市朝天区曾家镇石烛村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结球甘蓝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孙登荣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四川省广元市朝天区曾家镇石烛村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辣椒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陈贵清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四川省广元市朝天区曾家镇鹰村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辣椒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陈宝贵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四川省广元市朝天区曾家镇鹰村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  <w:t>辣椒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张全德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四川省广元市朝天区羊木镇金笔村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羊木生猪定点屠宰场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四川省广元市朝天区羊木镇东山村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猪肝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四川粮豇农业科技有限公司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四川省广元市朝天区羊木镇新山村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番茄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广元市高金食品有限公司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四川省广元市昭化区元坝镇元坝市场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猪肉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广元市昭化区燕华鲜肉店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四川省广元市昭化区元坝镇春梅路市场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猪肝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广元市昭化区庆丰泥鳅养殖专业合作社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四川省广元市昭化区元坝镇大坝村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草鱼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广元市昭化区庆丰泥鳅养殖专业合作社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四川省广元市昭化区元坝镇大坝村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花鲢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广元普鑫农业科技有限责任公司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四川省广元市昭化区元坝镇大坝村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草鱼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广元市昭化区富民海椒专业合作社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四川省广元市昭化区卫子镇新场村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水果番茄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广元市昭化区大树宇阳种养殖家庭农场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四川省广元市昭化区昭化镇太公岭村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黄瓜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广元市昭化区大树宇阳种养殖家庭农场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四川省广元市昭化区昭化镇太公岭村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辣椒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广元市安旭养殖家庭农场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四川省广元市昭化区卫子镇肖家寨村五组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鸭蛋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广元欀丰农业有限责任公司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四川省广元市昭化区射箭乡前锋村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广元市老林头养殖专业合作社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四川省广元市昭化区射箭乡潼梓村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四川欣鸿宇食品发展有限公司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四川省广元市苍溪县陵江镇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猪肉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四川欣鸿宇食品发展有限公司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四川省广元市苍溪县陵江镇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猪肝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 xml:space="preserve">苍溪县欣源家庭农场 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四川省广元市苍溪县云丰镇华盖村1组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鸡肉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 xml:space="preserve">苍溪县欣源家庭农场 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四川省广元市苍溪县云丰镇华盖村1组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苍溪县李良荣家庭农场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四川省广元市苍溪县云丰镇响水村5组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祼鲤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苍溪县李良荣家庭农场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四川省广元市苍溪县云丰镇响水村5组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草鱼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罗瑜江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四川省广元市苍溪县云丰镇插花村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草鱼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苍溪县元坝镇鲜蔬蔬菜种植家庭农场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四川省广元市苍溪县元坝镇鲜家沟村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辣椒（线椒）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苍溪县元坝镇鲜蔬蔬菜种植家庭农场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四川省广元市苍溪县元坝镇鲜家沟村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辣椒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四川省鹤仙农牧发展有限公司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四川省广元市苍溪县白鹤镇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苍溪县白鹤乡东腾养殖场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四川省广元市苍溪县白鹤镇江水村4组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四川省廷顺农牧发展有限公司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四川省广元市苍溪县陵江镇茶店社区5组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四川省轩彦农牧有限公司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四川省广元市苍溪县东青镇东青社区1组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青川县大溪水产养殖有限公司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四川省广元市青川县三锅镇民兴村三社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鲟鱼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蒙少中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四川省广元市青川县沙州镇永红村七社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蜂蜜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青川县蒿溪回族乡草溪牲畜养殖家庭农场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四川省广元市青川县蒿溪乡青光村四社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蜂蜜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四川龙洋渔业有限公司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四川省广元市青川县三锅镇青石村三社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鲟鱼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四川省青川县富乐蜂产品开发有限公司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四川省广元市青川县木鱼镇板桥村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蜂蜜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青川县板桥乡梦园种植家庭农场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四川省广元市青川县木鱼镇板桥村关庄坪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辣椒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青川县板桥乡梦园种植家庭农场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四川省广元市青川县木鱼镇板桥村关庄坪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结球甘蓝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赵卓云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四川省广元市青川县乔庄镇孔溪社区赵家院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辣椒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赵卓云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四川省广元市青川县乔庄镇孔溪社区赵家院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茄子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周银山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四川省广元市青川县乔庄镇孔溪社区赵家院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茄子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青川县孔溪乡尹氏畜禽养殖家庭农场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四川省广元市青川县乔庄镇孔溪社区向家院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鸡肉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674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3630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青川县乔庄镇幸福发土鸡肉鸡养殖家庭家庭</w:t>
            </w:r>
          </w:p>
        </w:tc>
        <w:tc>
          <w:tcPr>
            <w:tcW w:w="233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default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/>
              </w:rPr>
              <w:t>四川省广元市青川县乔庄镇石元村九林上社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eastAsia="zh-CN"/>
              </w:rPr>
              <w:t>鸡肉</w:t>
            </w:r>
          </w:p>
        </w:tc>
        <w:tc>
          <w:tcPr>
            <w:tcW w:w="982" w:type="dxa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003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258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广元综合性农产品质量检验监测中心</w:t>
            </w: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ind w:firstLine="480" w:firstLineChars="200"/>
        <w:rPr>
          <w:rFonts w:ascii="宋体" w:hAnsi="宋体"/>
          <w:sz w:val="24"/>
          <w:szCs w:val="24"/>
        </w:rPr>
      </w:pPr>
    </w:p>
    <w:p>
      <w:pPr>
        <w:pStyle w:val="7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YWI2YTgwNjE3ZmRjZmNmNGVjOTBkYjRjOTM4YWYifQ=="/>
  </w:docVars>
  <w:rsids>
    <w:rsidRoot w:val="66126BA7"/>
    <w:rsid w:val="00212E70"/>
    <w:rsid w:val="00217FA4"/>
    <w:rsid w:val="00346724"/>
    <w:rsid w:val="003558B1"/>
    <w:rsid w:val="003A3F74"/>
    <w:rsid w:val="004F78E1"/>
    <w:rsid w:val="00544EAB"/>
    <w:rsid w:val="0054598F"/>
    <w:rsid w:val="005C19BF"/>
    <w:rsid w:val="006457D8"/>
    <w:rsid w:val="00647315"/>
    <w:rsid w:val="006B5D48"/>
    <w:rsid w:val="006D34B1"/>
    <w:rsid w:val="007256FC"/>
    <w:rsid w:val="007674F9"/>
    <w:rsid w:val="007E3104"/>
    <w:rsid w:val="00802D74"/>
    <w:rsid w:val="00836AA8"/>
    <w:rsid w:val="00851B4C"/>
    <w:rsid w:val="00867700"/>
    <w:rsid w:val="0088261A"/>
    <w:rsid w:val="008A3D9E"/>
    <w:rsid w:val="009504C9"/>
    <w:rsid w:val="0096727B"/>
    <w:rsid w:val="00A020B1"/>
    <w:rsid w:val="00B42BFB"/>
    <w:rsid w:val="00BC7BE9"/>
    <w:rsid w:val="00BF02BE"/>
    <w:rsid w:val="00C965DF"/>
    <w:rsid w:val="00DE194E"/>
    <w:rsid w:val="00EB6F8A"/>
    <w:rsid w:val="00ED383A"/>
    <w:rsid w:val="00EE4F97"/>
    <w:rsid w:val="00F409B9"/>
    <w:rsid w:val="00F843F1"/>
    <w:rsid w:val="00F96601"/>
    <w:rsid w:val="03774EE1"/>
    <w:rsid w:val="07D6F12D"/>
    <w:rsid w:val="094018F9"/>
    <w:rsid w:val="0E4B2C29"/>
    <w:rsid w:val="0EAE1A31"/>
    <w:rsid w:val="16B85055"/>
    <w:rsid w:val="176B0E88"/>
    <w:rsid w:val="192E3A7D"/>
    <w:rsid w:val="1AEFB050"/>
    <w:rsid w:val="1D2E75D6"/>
    <w:rsid w:val="1E5E40F5"/>
    <w:rsid w:val="1EFF4667"/>
    <w:rsid w:val="24203E53"/>
    <w:rsid w:val="27ED3518"/>
    <w:rsid w:val="2DC346C2"/>
    <w:rsid w:val="36917C5A"/>
    <w:rsid w:val="37F69707"/>
    <w:rsid w:val="37F74643"/>
    <w:rsid w:val="388FC125"/>
    <w:rsid w:val="3AA1F505"/>
    <w:rsid w:val="3AFB6FDD"/>
    <w:rsid w:val="3BD591C3"/>
    <w:rsid w:val="3BFC1F4D"/>
    <w:rsid w:val="3C5EDC6B"/>
    <w:rsid w:val="3D7B9037"/>
    <w:rsid w:val="3D9B27CE"/>
    <w:rsid w:val="3DBFB134"/>
    <w:rsid w:val="3E40697D"/>
    <w:rsid w:val="3EB9F95C"/>
    <w:rsid w:val="3EBCB164"/>
    <w:rsid w:val="3ED5FF5E"/>
    <w:rsid w:val="3EDD3B51"/>
    <w:rsid w:val="3F325FAF"/>
    <w:rsid w:val="3F99326C"/>
    <w:rsid w:val="3FBF97B7"/>
    <w:rsid w:val="3FDB6C8F"/>
    <w:rsid w:val="3FDD7F07"/>
    <w:rsid w:val="3FEDFB9E"/>
    <w:rsid w:val="3FEFABE2"/>
    <w:rsid w:val="3FFFA18F"/>
    <w:rsid w:val="47FDDD0E"/>
    <w:rsid w:val="4A020F17"/>
    <w:rsid w:val="4B63F117"/>
    <w:rsid w:val="4D9044D2"/>
    <w:rsid w:val="4FFE73AD"/>
    <w:rsid w:val="54BF7785"/>
    <w:rsid w:val="567FC0B6"/>
    <w:rsid w:val="56B17483"/>
    <w:rsid w:val="56FFFE83"/>
    <w:rsid w:val="574A5B17"/>
    <w:rsid w:val="57FF4A8B"/>
    <w:rsid w:val="59FDF0AF"/>
    <w:rsid w:val="5A3EBCC7"/>
    <w:rsid w:val="5D6F58F5"/>
    <w:rsid w:val="5DE710D8"/>
    <w:rsid w:val="5DF7F525"/>
    <w:rsid w:val="5ED680BC"/>
    <w:rsid w:val="5F3F7C96"/>
    <w:rsid w:val="5FADE987"/>
    <w:rsid w:val="5FAEF7B3"/>
    <w:rsid w:val="5FF9E09F"/>
    <w:rsid w:val="5FF9E520"/>
    <w:rsid w:val="5FFE8492"/>
    <w:rsid w:val="61FC72ED"/>
    <w:rsid w:val="634376D5"/>
    <w:rsid w:val="64F4481F"/>
    <w:rsid w:val="66126BA7"/>
    <w:rsid w:val="67BF0902"/>
    <w:rsid w:val="69BB69BD"/>
    <w:rsid w:val="6AFF2CF0"/>
    <w:rsid w:val="6B212EE6"/>
    <w:rsid w:val="6B27653F"/>
    <w:rsid w:val="6BF96E38"/>
    <w:rsid w:val="6D3E946D"/>
    <w:rsid w:val="6D9796B6"/>
    <w:rsid w:val="6DF17651"/>
    <w:rsid w:val="6DFFE757"/>
    <w:rsid w:val="6F35BF6F"/>
    <w:rsid w:val="6F3FD90B"/>
    <w:rsid w:val="6F6F4619"/>
    <w:rsid w:val="6FE93B98"/>
    <w:rsid w:val="6FF1C7BF"/>
    <w:rsid w:val="6FF73F5E"/>
    <w:rsid w:val="6FF76C8B"/>
    <w:rsid w:val="6FFED12C"/>
    <w:rsid w:val="737E549F"/>
    <w:rsid w:val="73C3BF77"/>
    <w:rsid w:val="73EB0317"/>
    <w:rsid w:val="73EF23DC"/>
    <w:rsid w:val="75FD5FE0"/>
    <w:rsid w:val="765C0BB6"/>
    <w:rsid w:val="76DB770B"/>
    <w:rsid w:val="76E4E901"/>
    <w:rsid w:val="76FBA58B"/>
    <w:rsid w:val="76FFED8B"/>
    <w:rsid w:val="777F7180"/>
    <w:rsid w:val="779E1F7E"/>
    <w:rsid w:val="77ECE5DD"/>
    <w:rsid w:val="783362F4"/>
    <w:rsid w:val="78BE84F9"/>
    <w:rsid w:val="78DFA5E7"/>
    <w:rsid w:val="794E6E79"/>
    <w:rsid w:val="79AB2991"/>
    <w:rsid w:val="79DDC26F"/>
    <w:rsid w:val="7ABD7EFA"/>
    <w:rsid w:val="7ACB80AA"/>
    <w:rsid w:val="7ACFDA41"/>
    <w:rsid w:val="7B1FAC7E"/>
    <w:rsid w:val="7B79AE09"/>
    <w:rsid w:val="7B7F456F"/>
    <w:rsid w:val="7BD2906E"/>
    <w:rsid w:val="7BDCDC3C"/>
    <w:rsid w:val="7BEDCB05"/>
    <w:rsid w:val="7BEDD8A7"/>
    <w:rsid w:val="7BF52482"/>
    <w:rsid w:val="7C7017CC"/>
    <w:rsid w:val="7C7F533D"/>
    <w:rsid w:val="7D5EA273"/>
    <w:rsid w:val="7D79BF19"/>
    <w:rsid w:val="7D8D5887"/>
    <w:rsid w:val="7DF6E621"/>
    <w:rsid w:val="7DFED4D7"/>
    <w:rsid w:val="7DFF0120"/>
    <w:rsid w:val="7DFF44A9"/>
    <w:rsid w:val="7E371C71"/>
    <w:rsid w:val="7E7B1E5D"/>
    <w:rsid w:val="7EF6BA6A"/>
    <w:rsid w:val="7EF78694"/>
    <w:rsid w:val="7EFFBD72"/>
    <w:rsid w:val="7F7F5B0D"/>
    <w:rsid w:val="7F9F54B5"/>
    <w:rsid w:val="7FBF5279"/>
    <w:rsid w:val="7FDCD6BC"/>
    <w:rsid w:val="7FDD89B6"/>
    <w:rsid w:val="7FF32923"/>
    <w:rsid w:val="7FF93434"/>
    <w:rsid w:val="7FFBA840"/>
    <w:rsid w:val="7FFBE60B"/>
    <w:rsid w:val="7FFC8394"/>
    <w:rsid w:val="7FFD39F5"/>
    <w:rsid w:val="7FFF4BBF"/>
    <w:rsid w:val="7FFF6C3D"/>
    <w:rsid w:val="87FDD57D"/>
    <w:rsid w:val="8DA5A60F"/>
    <w:rsid w:val="8EF6EBF5"/>
    <w:rsid w:val="8FFB8961"/>
    <w:rsid w:val="8FFF4635"/>
    <w:rsid w:val="91BDEB76"/>
    <w:rsid w:val="9D4B5CFF"/>
    <w:rsid w:val="A2F7FBFA"/>
    <w:rsid w:val="A7BB3406"/>
    <w:rsid w:val="AB69F85F"/>
    <w:rsid w:val="ABBB67C4"/>
    <w:rsid w:val="ADDF7EEF"/>
    <w:rsid w:val="AF396350"/>
    <w:rsid w:val="B39F2C11"/>
    <w:rsid w:val="B3F77F99"/>
    <w:rsid w:val="B5FE575F"/>
    <w:rsid w:val="B6E4935B"/>
    <w:rsid w:val="B8FF5855"/>
    <w:rsid w:val="B9DD272E"/>
    <w:rsid w:val="B9FF9E54"/>
    <w:rsid w:val="BA7B23C6"/>
    <w:rsid w:val="BC3FA65E"/>
    <w:rsid w:val="BCEF84B6"/>
    <w:rsid w:val="BEFF68CD"/>
    <w:rsid w:val="BFB7A410"/>
    <w:rsid w:val="BFC763C6"/>
    <w:rsid w:val="BFEDBB20"/>
    <w:rsid w:val="C5DE8F61"/>
    <w:rsid w:val="C6F23F9F"/>
    <w:rsid w:val="C7DB94EB"/>
    <w:rsid w:val="CEFFFE1B"/>
    <w:rsid w:val="CF89F0B3"/>
    <w:rsid w:val="CFFD9F2C"/>
    <w:rsid w:val="D476A835"/>
    <w:rsid w:val="D77D0A43"/>
    <w:rsid w:val="D97E26AA"/>
    <w:rsid w:val="DAFFAE60"/>
    <w:rsid w:val="DB66BCBA"/>
    <w:rsid w:val="DB6FC07C"/>
    <w:rsid w:val="DB7D8743"/>
    <w:rsid w:val="DBE65E03"/>
    <w:rsid w:val="DCFD7C6A"/>
    <w:rsid w:val="DEFDC129"/>
    <w:rsid w:val="DF2DAD03"/>
    <w:rsid w:val="DF7338CD"/>
    <w:rsid w:val="DFD725C0"/>
    <w:rsid w:val="DFDFBAD6"/>
    <w:rsid w:val="DFF91DDD"/>
    <w:rsid w:val="E25523D9"/>
    <w:rsid w:val="E35F6DF2"/>
    <w:rsid w:val="E677F512"/>
    <w:rsid w:val="E8E77E19"/>
    <w:rsid w:val="E9AF9F97"/>
    <w:rsid w:val="EB7B4AC8"/>
    <w:rsid w:val="EDC401C3"/>
    <w:rsid w:val="EE6B6CBB"/>
    <w:rsid w:val="EEEF59B4"/>
    <w:rsid w:val="EEFF5CA2"/>
    <w:rsid w:val="EF570A6D"/>
    <w:rsid w:val="EF7FA63E"/>
    <w:rsid w:val="EFAF8B3F"/>
    <w:rsid w:val="EFBD0467"/>
    <w:rsid w:val="EFBF8EFD"/>
    <w:rsid w:val="EFEC037C"/>
    <w:rsid w:val="EFEFEDCE"/>
    <w:rsid w:val="F1FF37D1"/>
    <w:rsid w:val="F2D7CA80"/>
    <w:rsid w:val="F2FF7C0E"/>
    <w:rsid w:val="F3671F60"/>
    <w:rsid w:val="F3BFB554"/>
    <w:rsid w:val="F3F9FC43"/>
    <w:rsid w:val="F3FEAEF9"/>
    <w:rsid w:val="F565AAC4"/>
    <w:rsid w:val="F7BD8A5D"/>
    <w:rsid w:val="F7C725D4"/>
    <w:rsid w:val="F7F24026"/>
    <w:rsid w:val="F7FFE003"/>
    <w:rsid w:val="F9BDD7F5"/>
    <w:rsid w:val="F9FFAE3B"/>
    <w:rsid w:val="FBF1E922"/>
    <w:rsid w:val="FD6FE236"/>
    <w:rsid w:val="FD775006"/>
    <w:rsid w:val="FDD7DD3E"/>
    <w:rsid w:val="FDFBF404"/>
    <w:rsid w:val="FE734873"/>
    <w:rsid w:val="FEB57963"/>
    <w:rsid w:val="FEB73CC1"/>
    <w:rsid w:val="FED7EA23"/>
    <w:rsid w:val="FEF37C5A"/>
    <w:rsid w:val="FEFE6B64"/>
    <w:rsid w:val="FF7DCB5A"/>
    <w:rsid w:val="FFBF3426"/>
    <w:rsid w:val="FFCB53D1"/>
    <w:rsid w:val="FFD5A9E6"/>
    <w:rsid w:val="FFD71374"/>
    <w:rsid w:val="FFE7C6A4"/>
    <w:rsid w:val="FFEAEC7E"/>
    <w:rsid w:val="FFED57EB"/>
    <w:rsid w:val="FFF6EE6D"/>
    <w:rsid w:val="FFF70082"/>
    <w:rsid w:val="FFF7B825"/>
    <w:rsid w:val="FFFB1832"/>
    <w:rsid w:val="FFFBE7E7"/>
    <w:rsid w:val="FF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paragraph" w:styleId="7">
    <w:name w:val="Body Text First Indent 2"/>
    <w:basedOn w:val="4"/>
    <w:next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5479</Words>
  <Characters>5980</Characters>
  <Lines>31</Lines>
  <Paragraphs>8</Paragraphs>
  <TotalTime>47</TotalTime>
  <ScaleCrop>false</ScaleCrop>
  <LinksUpToDate>false</LinksUpToDate>
  <CharactersWithSpaces>6055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2021-04-30T14:43:00Z</dcterms:created>
  <dc:creator>dell</dc:creator>
  <cp:lastModifiedBy>uos</cp:lastModifiedBy>
  <dcterms:modified xsi:type="dcterms:W3CDTF">2023-08-22T17:21:58Z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B454FBAF9F024F3182FEBF03079411FF</vt:lpwstr>
  </property>
</Properties>
</file>